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4298" w14:textId="77777777" w:rsidR="00391EE1" w:rsidRPr="00B5114E" w:rsidRDefault="00391EE1" w:rsidP="00391EE1">
      <w:pPr>
        <w:jc w:val="center"/>
        <w:rPr>
          <w:rFonts w:ascii="Stencil" w:hAnsi="Stencil"/>
          <w:sz w:val="32"/>
          <w:szCs w:val="32"/>
        </w:rPr>
      </w:pPr>
      <w:r w:rsidRPr="00B5114E">
        <w:rPr>
          <w:rFonts w:ascii="Stencil" w:hAnsi="Stencil"/>
          <w:sz w:val="32"/>
          <w:szCs w:val="32"/>
        </w:rPr>
        <w:t>Battling the Mind</w:t>
      </w:r>
    </w:p>
    <w:p w14:paraId="1A5D3F04" w14:textId="529ECD72" w:rsidR="00391EE1" w:rsidRDefault="00391EE1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Romans 8:5-</w:t>
      </w:r>
      <w:proofErr w:type="gramStart"/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9 </w:t>
      </w:r>
      <w:r w:rsid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5</w:t>
      </w:r>
      <w:proofErr w:type="gramEnd"/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For they that are after the flesh do mind the things of the flesh; but they that are after the Spirit the things of the Spirit.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6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For to be carnally minded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death; but to be spiritually minded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life and peace.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7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Because the carnal mind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is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enmity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against God: for it is not subject to the law of God, neither indeed can be.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8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So then they that are in the flesh cannot please God.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9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But ye are not in the flesh, but in the Spirit, if so be that the Spirit of God dwell in you. Now if any man </w:t>
      </w:r>
      <w:proofErr w:type="gramStart"/>
      <w:r w:rsidRPr="009030B0">
        <w:rPr>
          <w:rFonts w:ascii="Ebrima" w:eastAsia="Times New Roman" w:hAnsi="Ebrima" w:cs="Times New Roman"/>
          <w:kern w:val="0"/>
          <w14:ligatures w14:val="none"/>
        </w:rPr>
        <w:t>have</w:t>
      </w:r>
      <w:proofErr w:type="gramEnd"/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not the Spirit of Christ, he is none of his. </w:t>
      </w:r>
    </w:p>
    <w:p w14:paraId="675DC4DE" w14:textId="77777777" w:rsidR="009030B0" w:rsidRPr="009030B0" w:rsidRDefault="009030B0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064742AA" w14:textId="1723A6E3" w:rsidR="00391EE1" w:rsidRPr="009030B0" w:rsidRDefault="009030B0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>
        <w:rPr>
          <w:rFonts w:ascii="Ebrima" w:hAnsi="Ebrima"/>
          <w:b/>
          <w:bCs/>
        </w:rPr>
        <w:t>e</w:t>
      </w:r>
      <w:r w:rsidR="00391EE1" w:rsidRPr="009030B0">
        <w:rPr>
          <w:rFonts w:ascii="Ebrima" w:hAnsi="Ebrima"/>
          <w:b/>
          <w:bCs/>
        </w:rPr>
        <w:t xml:space="preserve">nmity </w:t>
      </w:r>
      <w:r w:rsidR="00A26738" w:rsidRPr="009030B0">
        <w:rPr>
          <w:rFonts w:ascii="Ebrima" w:hAnsi="Ebrima"/>
        </w:rPr>
        <w:t>-</w:t>
      </w:r>
      <w:r w:rsidR="00391EE1" w:rsidRPr="009030B0">
        <w:rPr>
          <w:rFonts w:ascii="Ebrima" w:hAnsi="Ebrima"/>
        </w:rPr>
        <w:t xml:space="preserve"> hostility; </w:t>
      </w:r>
      <w:r>
        <w:rPr>
          <w:rFonts w:ascii="Ebrima" w:hAnsi="Ebrima"/>
        </w:rPr>
        <w:t>i</w:t>
      </w:r>
      <w:r w:rsidR="00391EE1" w:rsidRPr="009030B0">
        <w:rPr>
          <w:rFonts w:ascii="Ebrima" w:hAnsi="Ebrima"/>
        </w:rPr>
        <w:t>t speaks of opposition that roots back to the word for hate</w:t>
      </w:r>
      <w:r>
        <w:rPr>
          <w:rFonts w:ascii="Ebrima" w:hAnsi="Ebrima"/>
        </w:rPr>
        <w:t xml:space="preserve">, which means to separate </w:t>
      </w:r>
      <w:proofErr w:type="gramStart"/>
      <w:r>
        <w:rPr>
          <w:rFonts w:ascii="Ebrima" w:hAnsi="Ebrima"/>
        </w:rPr>
        <w:t>one’s self</w:t>
      </w:r>
      <w:proofErr w:type="gramEnd"/>
      <w:r>
        <w:rPr>
          <w:rFonts w:ascii="Ebrima" w:hAnsi="Ebrima"/>
        </w:rPr>
        <w:t xml:space="preserve"> from something or someone</w:t>
      </w:r>
    </w:p>
    <w:p w14:paraId="2A240FEF" w14:textId="77777777" w:rsidR="00C66ECF" w:rsidRPr="009030B0" w:rsidRDefault="00C66ECF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3A6151DA" w14:textId="77777777" w:rsidR="00C66ECF" w:rsidRPr="009030B0" w:rsidRDefault="00C66ECF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71F60122" w14:textId="313C67E1" w:rsidR="00391EE1" w:rsidRPr="009030B0" w:rsidRDefault="00391EE1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Romans 6:4-</w:t>
      </w:r>
      <w:proofErr w:type="gramStart"/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6 </w:t>
      </w:r>
      <w:r w:rsid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4</w:t>
      </w:r>
      <w:proofErr w:type="gramEnd"/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Therefore we are </w:t>
      </w: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buried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with him by baptism into death: that like as Christ was raised up from the dead by the glory of the Father, even so we also should walk in newness of life.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5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For if we have been planted together in the likeness of his death, we shall be also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in the likeness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of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his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resurrection: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6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Knowing this, that our old man is crucified with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him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, that the body of sin might be destroyed, that henceforth we should not serve sin. </w:t>
      </w:r>
    </w:p>
    <w:p w14:paraId="1AD11367" w14:textId="77777777" w:rsidR="00A30517" w:rsidRPr="009030B0" w:rsidRDefault="00A30517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1AA0FDDF" w14:textId="432925D7" w:rsidR="00C66ECF" w:rsidRPr="009030B0" w:rsidRDefault="00A30517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9030B0">
        <w:rPr>
          <w:rFonts w:ascii="Ebrima" w:hAnsi="Ebrima"/>
          <w:b/>
          <w:bCs/>
        </w:rPr>
        <w:t xml:space="preserve">buried </w:t>
      </w:r>
      <w:r w:rsidRPr="009030B0">
        <w:rPr>
          <w:rFonts w:ascii="Ebrima" w:hAnsi="Ebrima"/>
        </w:rPr>
        <w:t xml:space="preserve">- </w:t>
      </w:r>
      <w:proofErr w:type="gramStart"/>
      <w:r w:rsidRPr="009030B0">
        <w:rPr>
          <w:rFonts w:ascii="Ebrima" w:hAnsi="Ebrima"/>
        </w:rPr>
        <w:t>entering into</w:t>
      </w:r>
      <w:proofErr w:type="gramEnd"/>
      <w:r w:rsidRPr="009030B0">
        <w:rPr>
          <w:rFonts w:ascii="Ebrima" w:hAnsi="Ebrima"/>
        </w:rPr>
        <w:t xml:space="preserve"> company with or to assimilate, to understand, or to be </w:t>
      </w:r>
      <w:proofErr w:type="spellStart"/>
      <w:r w:rsidRPr="009030B0">
        <w:rPr>
          <w:rFonts w:ascii="Ebrima" w:hAnsi="Ebrima"/>
        </w:rPr>
        <w:t>conformed</w:t>
      </w:r>
      <w:proofErr w:type="spellEnd"/>
      <w:r w:rsidRPr="009030B0">
        <w:rPr>
          <w:rFonts w:ascii="Ebrima" w:hAnsi="Ebrima"/>
        </w:rPr>
        <w:t>.</w:t>
      </w:r>
    </w:p>
    <w:p w14:paraId="6575C2F6" w14:textId="77777777" w:rsidR="00C66ECF" w:rsidRPr="009030B0" w:rsidRDefault="00C66ECF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7DA3FADA" w14:textId="7569F7EE" w:rsidR="00391EE1" w:rsidRPr="009030B0" w:rsidRDefault="00391EE1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Colossians 3:1-</w:t>
      </w:r>
      <w:proofErr w:type="gramStart"/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3</w:t>
      </w:r>
      <w:r w:rsid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</w:t>
      </w:r>
      <w:proofErr w:type="gramEnd"/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If ye then be risen with Christ, seek those things which are above, where Christ </w:t>
      </w:r>
      <w:proofErr w:type="spellStart"/>
      <w:r w:rsidRPr="009030B0">
        <w:rPr>
          <w:rFonts w:ascii="Ebrima" w:eastAsia="Times New Roman" w:hAnsi="Ebrima" w:cs="Times New Roman"/>
          <w:kern w:val="0"/>
          <w14:ligatures w14:val="none"/>
        </w:rPr>
        <w:t>sitteth</w:t>
      </w:r>
      <w:proofErr w:type="spellEnd"/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on the right hand of God.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Set your affection on things above, not on things on the earth.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3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For ye are dead, and your life is </w:t>
      </w:r>
      <w:proofErr w:type="gramStart"/>
      <w:r w:rsidRPr="009030B0">
        <w:rPr>
          <w:rFonts w:ascii="Ebrima" w:eastAsia="Times New Roman" w:hAnsi="Ebrima" w:cs="Times New Roman"/>
          <w:kern w:val="0"/>
          <w14:ligatures w14:val="none"/>
        </w:rPr>
        <w:t>hid</w:t>
      </w:r>
      <w:proofErr w:type="gramEnd"/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 with Christ in God. </w:t>
      </w:r>
    </w:p>
    <w:p w14:paraId="5E49C11E" w14:textId="77777777" w:rsidR="00C66ECF" w:rsidRPr="009030B0" w:rsidRDefault="00C66ECF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7FD72F37" w14:textId="77777777" w:rsidR="00C66ECF" w:rsidRPr="009030B0" w:rsidRDefault="00C66ECF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p w14:paraId="7E8BB69B" w14:textId="62228AAB" w:rsidR="00391EE1" w:rsidRPr="009030B0" w:rsidRDefault="00391EE1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>Romans 6:6-</w:t>
      </w:r>
      <w:proofErr w:type="gramStart"/>
      <w:r w:rsidR="009030B0">
        <w:rPr>
          <w:rFonts w:ascii="Ebrima" w:eastAsia="Times New Roman" w:hAnsi="Ebrima" w:cs="Times New Roman"/>
          <w:b/>
          <w:bCs/>
          <w:kern w:val="0"/>
          <w14:ligatures w14:val="none"/>
        </w:rPr>
        <w:t>7</w:t>
      </w:r>
      <w:r w:rsidRP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="009030B0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6</w:t>
      </w:r>
      <w:proofErr w:type="gramEnd"/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Knowing this, that our old man is crucified with </w:t>
      </w:r>
      <w:r w:rsidRPr="009030B0">
        <w:rPr>
          <w:rFonts w:ascii="Ebrima" w:eastAsia="Times New Roman" w:hAnsi="Ebrima" w:cs="Times New Roman"/>
          <w:i/>
          <w:iCs/>
          <w:kern w:val="0"/>
          <w14:ligatures w14:val="none"/>
        </w:rPr>
        <w:t>him</w:t>
      </w:r>
      <w:r w:rsidRPr="009030B0">
        <w:rPr>
          <w:rFonts w:ascii="Ebrima" w:eastAsia="Times New Roman" w:hAnsi="Ebrima" w:cs="Times New Roman"/>
          <w:kern w:val="0"/>
          <w14:ligatures w14:val="none"/>
        </w:rPr>
        <w:t xml:space="preserve">, that the body of sin might be destroyed, that henceforth we should not serve sin. </w:t>
      </w:r>
      <w:r w:rsidRPr="009030B0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7 </w:t>
      </w:r>
      <w:r w:rsidRPr="009030B0">
        <w:rPr>
          <w:rFonts w:ascii="Ebrima" w:eastAsia="Times New Roman" w:hAnsi="Ebrima" w:cs="Times New Roman"/>
          <w:kern w:val="0"/>
          <w14:ligatures w14:val="none"/>
        </w:rPr>
        <w:t>For he that is dead is freed from sin.</w:t>
      </w:r>
    </w:p>
    <w:p w14:paraId="3EC4C559" w14:textId="77777777" w:rsidR="00687C7E" w:rsidRPr="009030B0" w:rsidRDefault="00687C7E" w:rsidP="009030B0">
      <w:pPr>
        <w:spacing w:after="0" w:line="240" w:lineRule="auto"/>
        <w:rPr>
          <w:rFonts w:ascii="Ebrima" w:eastAsia="Times New Roman" w:hAnsi="Ebrima" w:cs="Times New Roman"/>
          <w:kern w:val="0"/>
          <w14:ligatures w14:val="none"/>
        </w:rPr>
      </w:pPr>
    </w:p>
    <w:sectPr w:rsidR="00687C7E" w:rsidRPr="009030B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C52E" w14:textId="77777777" w:rsidR="00B21CA2" w:rsidRDefault="00B21CA2" w:rsidP="00391EE1">
      <w:pPr>
        <w:spacing w:after="0" w:line="240" w:lineRule="auto"/>
      </w:pPr>
      <w:r>
        <w:separator/>
      </w:r>
    </w:p>
  </w:endnote>
  <w:endnote w:type="continuationSeparator" w:id="0">
    <w:p w14:paraId="3E72256F" w14:textId="77777777" w:rsidR="00B21CA2" w:rsidRDefault="00B21CA2" w:rsidP="0039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DB0A" w14:textId="77777777" w:rsidR="00391EE1" w:rsidRDefault="00391EE1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2318B4F2" w14:textId="77777777" w:rsidR="00391EE1" w:rsidRDefault="00391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6BAF" w14:textId="77777777" w:rsidR="00B21CA2" w:rsidRDefault="00B21CA2" w:rsidP="00391EE1">
      <w:pPr>
        <w:spacing w:after="0" w:line="240" w:lineRule="auto"/>
      </w:pPr>
      <w:r>
        <w:separator/>
      </w:r>
    </w:p>
  </w:footnote>
  <w:footnote w:type="continuationSeparator" w:id="0">
    <w:p w14:paraId="603FDE61" w14:textId="77777777" w:rsidR="00B21CA2" w:rsidRDefault="00B21CA2" w:rsidP="0039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1A3A" w14:textId="17BDE674" w:rsidR="00391EE1" w:rsidRDefault="00391EE1">
    <w:pPr>
      <w:pStyle w:val="Header"/>
    </w:pPr>
    <w:r>
      <w:t>L. T. Sparrow</w:t>
    </w:r>
    <w:r>
      <w:tab/>
    </w:r>
    <w:r>
      <w:tab/>
      <w:t>May 3,</w:t>
    </w:r>
    <w:r w:rsidR="009030B0">
      <w:t xml:space="preserve"> </w:t>
    </w:r>
    <w:r>
      <w:t>2026</w:t>
    </w:r>
  </w:p>
  <w:p w14:paraId="5F310547" w14:textId="6B3EAD94" w:rsidR="00391EE1" w:rsidRDefault="00391EE1">
    <w:pPr>
      <w:pStyle w:val="Header"/>
    </w:pPr>
    <w:r>
      <w:t>Christian Church at Port St. John</w:t>
    </w:r>
    <w:r>
      <w:tab/>
    </w:r>
    <w:r>
      <w:tab/>
    </w:r>
    <w:r w:rsidRPr="009030B0">
      <w:rPr>
        <w:i/>
        <w:iCs/>
      </w:rPr>
      <w:t>Bury the Dead</w:t>
    </w:r>
  </w:p>
  <w:p w14:paraId="3C45AD76" w14:textId="77777777" w:rsidR="009030B0" w:rsidRDefault="009030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AB"/>
    <w:rsid w:val="000100B2"/>
    <w:rsid w:val="00022947"/>
    <w:rsid w:val="000659F4"/>
    <w:rsid w:val="000824F6"/>
    <w:rsid w:val="00085103"/>
    <w:rsid w:val="000D3E4D"/>
    <w:rsid w:val="000E3E3D"/>
    <w:rsid w:val="000F3F00"/>
    <w:rsid w:val="0014307D"/>
    <w:rsid w:val="00150479"/>
    <w:rsid w:val="00165623"/>
    <w:rsid w:val="001A6F82"/>
    <w:rsid w:val="001B1525"/>
    <w:rsid w:val="001B2E28"/>
    <w:rsid w:val="001B3766"/>
    <w:rsid w:val="001C0C4D"/>
    <w:rsid w:val="001C6D38"/>
    <w:rsid w:val="001D2C7F"/>
    <w:rsid w:val="0022549A"/>
    <w:rsid w:val="00254277"/>
    <w:rsid w:val="00262145"/>
    <w:rsid w:val="002C1B5D"/>
    <w:rsid w:val="003215C5"/>
    <w:rsid w:val="00391EE1"/>
    <w:rsid w:val="003F3DAA"/>
    <w:rsid w:val="00420F57"/>
    <w:rsid w:val="00453DF6"/>
    <w:rsid w:val="00456853"/>
    <w:rsid w:val="004954ED"/>
    <w:rsid w:val="00512AB1"/>
    <w:rsid w:val="00537D40"/>
    <w:rsid w:val="006177CE"/>
    <w:rsid w:val="00623B27"/>
    <w:rsid w:val="00651DBC"/>
    <w:rsid w:val="0066074D"/>
    <w:rsid w:val="00687C7E"/>
    <w:rsid w:val="00690BEE"/>
    <w:rsid w:val="006B52E9"/>
    <w:rsid w:val="006F3A73"/>
    <w:rsid w:val="00714DA7"/>
    <w:rsid w:val="00772475"/>
    <w:rsid w:val="00784B9B"/>
    <w:rsid w:val="008271BC"/>
    <w:rsid w:val="008A465C"/>
    <w:rsid w:val="008B6771"/>
    <w:rsid w:val="008C322A"/>
    <w:rsid w:val="008E4426"/>
    <w:rsid w:val="009030B0"/>
    <w:rsid w:val="0098511C"/>
    <w:rsid w:val="0098584A"/>
    <w:rsid w:val="009A6D0B"/>
    <w:rsid w:val="00A26738"/>
    <w:rsid w:val="00A30517"/>
    <w:rsid w:val="00AA5501"/>
    <w:rsid w:val="00AC3AAB"/>
    <w:rsid w:val="00AD08A9"/>
    <w:rsid w:val="00B21CA2"/>
    <w:rsid w:val="00B50D96"/>
    <w:rsid w:val="00B5114E"/>
    <w:rsid w:val="00C00BA1"/>
    <w:rsid w:val="00C11D13"/>
    <w:rsid w:val="00C668EC"/>
    <w:rsid w:val="00C66ECF"/>
    <w:rsid w:val="00CC5306"/>
    <w:rsid w:val="00D42409"/>
    <w:rsid w:val="00D55692"/>
    <w:rsid w:val="00E03B21"/>
    <w:rsid w:val="00E2499E"/>
    <w:rsid w:val="00E37FB4"/>
    <w:rsid w:val="00E746A7"/>
    <w:rsid w:val="00EB3F64"/>
    <w:rsid w:val="00F33074"/>
    <w:rsid w:val="00F649F7"/>
    <w:rsid w:val="00F804B5"/>
    <w:rsid w:val="00F819B2"/>
    <w:rsid w:val="00FB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60E82"/>
  <w15:chartTrackingRefBased/>
  <w15:docId w15:val="{CF8E47FA-46C1-4D00-9027-0249F746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A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A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A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A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A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E1"/>
  </w:style>
  <w:style w:type="paragraph" w:styleId="Footer">
    <w:name w:val="footer"/>
    <w:basedOn w:val="Normal"/>
    <w:link w:val="FooterChar"/>
    <w:uiPriority w:val="99"/>
    <w:unhideWhenUsed/>
    <w:rsid w:val="00391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2026-05-03T13:07:00Z</cp:lastPrinted>
  <dcterms:created xsi:type="dcterms:W3CDTF">2026-05-03T13:29:00Z</dcterms:created>
  <dcterms:modified xsi:type="dcterms:W3CDTF">2026-05-03T13:29:00Z</dcterms:modified>
</cp:coreProperties>
</file>